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BE4034">
        <w:rPr>
          <w:sz w:val="24"/>
          <w:szCs w:val="24"/>
        </w:rPr>
        <w:t>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4D7369">
        <w:rPr>
          <w:sz w:val="24"/>
          <w:szCs w:val="24"/>
        </w:rPr>
        <w:t>54</w:t>
      </w:r>
      <w:r w:rsidR="001700DB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Büyükşehir B</w:t>
      </w:r>
      <w:r w:rsidR="006F0A69">
        <w:rPr>
          <w:sz w:val="24"/>
          <w:szCs w:val="24"/>
        </w:rPr>
        <w:t>e</w:t>
      </w:r>
      <w:r>
        <w:rPr>
          <w:sz w:val="24"/>
          <w:szCs w:val="24"/>
        </w:rPr>
        <w:t xml:space="preserve">lediye Meclisi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</w:t>
      </w:r>
      <w:r w:rsidR="004D7369">
        <w:rPr>
          <w:sz w:val="24"/>
          <w:szCs w:val="24"/>
        </w:rPr>
        <w:t>Cuma</w:t>
      </w:r>
      <w:r>
        <w:rPr>
          <w:sz w:val="24"/>
          <w:szCs w:val="24"/>
        </w:rPr>
        <w:t xml:space="preserve">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4D7369">
        <w:rPr>
          <w:sz w:val="24"/>
          <w:szCs w:val="24"/>
        </w:rPr>
        <w:t>13</w:t>
      </w:r>
      <w:r w:rsidR="00040D89" w:rsidRPr="00C73B36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="00040D89" w:rsidRPr="00C73B36">
        <w:rPr>
          <w:sz w:val="24"/>
          <w:szCs w:val="24"/>
        </w:rPr>
        <w:t xml:space="preserve">/2014 tarih </w:t>
      </w:r>
      <w:r w:rsidR="00EE146C" w:rsidRPr="00C73B36">
        <w:rPr>
          <w:sz w:val="24"/>
          <w:szCs w:val="24"/>
        </w:rPr>
        <w:t xml:space="preserve">ve </w:t>
      </w:r>
      <w:r w:rsidR="004D7369">
        <w:rPr>
          <w:sz w:val="24"/>
          <w:szCs w:val="24"/>
        </w:rPr>
        <w:t>47</w:t>
      </w:r>
      <w:r w:rsidR="006F0A69">
        <w:rPr>
          <w:sz w:val="24"/>
          <w:szCs w:val="24"/>
        </w:rPr>
        <w:t>5</w:t>
      </w:r>
      <w:r w:rsidR="00E10838">
        <w:rPr>
          <w:sz w:val="24"/>
          <w:szCs w:val="24"/>
        </w:rPr>
        <w:t xml:space="preserve">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6F0A69">
        <w:rPr>
          <w:sz w:val="24"/>
          <w:szCs w:val="24"/>
        </w:rPr>
        <w:t>Plan ve Bütçe Komisyonu'na</w:t>
      </w:r>
      <w:r w:rsidR="00127037" w:rsidRPr="009777FB">
        <w:rPr>
          <w:sz w:val="24"/>
          <w:szCs w:val="24"/>
        </w:rPr>
        <w:t xml:space="preserve">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6F0A69" w:rsidRPr="007B1F5C">
        <w:rPr>
          <w:bCs/>
          <w:sz w:val="24"/>
          <w:szCs w:val="24"/>
        </w:rPr>
        <w:t>2014 yılı bütçesi üzerinde yapılan çalışma sonucu Sosyal Hizmetler Daire</w:t>
      </w:r>
      <w:r w:rsidR="006F0A69">
        <w:rPr>
          <w:bCs/>
          <w:sz w:val="24"/>
          <w:szCs w:val="24"/>
        </w:rPr>
        <w:t>si Başkanlığı bünyesinde mevcut</w:t>
      </w:r>
      <w:r w:rsidR="006F0A69" w:rsidRPr="007B1F5C">
        <w:rPr>
          <w:bCs/>
          <w:sz w:val="24"/>
          <w:szCs w:val="24"/>
        </w:rPr>
        <w:t xml:space="preserve"> Diğer Sosyal Amaçlı Transferler tertibinde bulunan ve kullanılmayacağı anlaşılan 2.036.000- TL ödeneğin 400.000-TL’sinin Enf</w:t>
      </w:r>
      <w:r w:rsidR="006F0A69">
        <w:rPr>
          <w:bCs/>
          <w:sz w:val="24"/>
          <w:szCs w:val="24"/>
        </w:rPr>
        <w:t>ormasyon ve Raporlama Giderleri</w:t>
      </w:r>
      <w:r w:rsidR="006F0A69" w:rsidRPr="007B1F5C">
        <w:rPr>
          <w:bCs/>
          <w:sz w:val="24"/>
          <w:szCs w:val="24"/>
        </w:rPr>
        <w:t xml:space="preserve"> tertibine, Mahalli İdareler Bütçe Muhasebe Yönetmeliğinin 36. maddesi uyarınca aktarılması</w:t>
      </w:r>
      <w:r w:rsidR="00040D89">
        <w:rPr>
          <w:bCs/>
          <w:sz w:val="24"/>
          <w:szCs w:val="24"/>
        </w:rPr>
        <w:t>”</w:t>
      </w:r>
      <w:r w:rsidR="00040D89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4D7369">
        <w:rPr>
          <w:sz w:val="24"/>
          <w:szCs w:val="24"/>
        </w:rPr>
        <w:t>1</w:t>
      </w:r>
      <w:r w:rsidR="006F0A69">
        <w:rPr>
          <w:sz w:val="24"/>
          <w:szCs w:val="24"/>
        </w:rPr>
        <w:t>4</w:t>
      </w:r>
      <w:r w:rsidR="00D07FEB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6F0A6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1B532F" w:rsidRDefault="006F0A69" w:rsidP="004D7369">
      <w:pPr>
        <w:spacing w:line="276" w:lineRule="auto"/>
        <w:ind w:firstLine="709"/>
        <w:jc w:val="both"/>
        <w:rPr>
          <w:sz w:val="24"/>
          <w:szCs w:val="24"/>
        </w:rPr>
      </w:pPr>
      <w:r w:rsidRPr="007B1F5C">
        <w:rPr>
          <w:bCs/>
          <w:sz w:val="24"/>
          <w:szCs w:val="24"/>
        </w:rPr>
        <w:t>2014 yılı bütçesi üzerinde yapılan çalışma sonucu Sosyal Hizmetler Dairesi Başkanlığı bünyesinde mevcut 46-33-01-38-01-10-9-9-00/5/05-4-7-90-001 Diğer Sosyal Amaçlı Transferler tertibinde bulunan ve kullanılmayacağı anlaşılan 2.036.000- TL ödeneğin 400.000-TL’sinin 46-33-01-38-07-4-0-00/5/03-5-1-06 (Enformasyon ve Raporlama Giderleri) tertibine, Mahalli İdareler Bütçe Muhasebe Yönetmeliğinin 36. maddesi uyarınca aktarılması</w:t>
      </w:r>
      <w:r>
        <w:rPr>
          <w:sz w:val="24"/>
          <w:szCs w:val="24"/>
        </w:rPr>
        <w:t>” ile ilgili teklifin</w:t>
      </w:r>
      <w:r w:rsidR="00CB09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B09C1">
        <w:rPr>
          <w:b/>
          <w:sz w:val="24"/>
          <w:szCs w:val="24"/>
        </w:rPr>
        <w:t>i</w:t>
      </w:r>
      <w:r w:rsidRPr="00CB09C1">
        <w:rPr>
          <w:b/>
          <w:sz w:val="24"/>
          <w:szCs w:val="24"/>
        </w:rPr>
        <w:t xml:space="preserve">daresinden geldiği şekli </w:t>
      </w:r>
      <w:r w:rsidR="009A031D" w:rsidRPr="00CB09C1">
        <w:rPr>
          <w:b/>
          <w:sz w:val="24"/>
          <w:szCs w:val="24"/>
        </w:rPr>
        <w:t xml:space="preserve">ile </w:t>
      </w:r>
      <w:r w:rsidR="00E10838" w:rsidRPr="00CB09C1">
        <w:rPr>
          <w:b/>
          <w:sz w:val="24"/>
          <w:szCs w:val="24"/>
        </w:rPr>
        <w:t xml:space="preserve">uygun görüldüğüne dair komisyon raporunun </w:t>
      </w:r>
      <w:r w:rsidR="00040D89" w:rsidRPr="00CB09C1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0DB"/>
    <w:rsid w:val="001707E4"/>
    <w:rsid w:val="00170FAF"/>
    <w:rsid w:val="00186AFC"/>
    <w:rsid w:val="001A3E7C"/>
    <w:rsid w:val="001A52DF"/>
    <w:rsid w:val="001B4A14"/>
    <w:rsid w:val="001B532F"/>
    <w:rsid w:val="001D43C8"/>
    <w:rsid w:val="001E77AD"/>
    <w:rsid w:val="001F295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75625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0A69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0AF"/>
    <w:rsid w:val="0099703E"/>
    <w:rsid w:val="009A031D"/>
    <w:rsid w:val="009B7C77"/>
    <w:rsid w:val="009D61F7"/>
    <w:rsid w:val="009F55CD"/>
    <w:rsid w:val="00A26213"/>
    <w:rsid w:val="00A30B75"/>
    <w:rsid w:val="00A3631E"/>
    <w:rsid w:val="00A53461"/>
    <w:rsid w:val="00A91C33"/>
    <w:rsid w:val="00A91DEF"/>
    <w:rsid w:val="00B01763"/>
    <w:rsid w:val="00B15D82"/>
    <w:rsid w:val="00B212F2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E4034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B09C1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05A3C"/>
    <w:rsid w:val="00E10838"/>
    <w:rsid w:val="00E74120"/>
    <w:rsid w:val="00EA1CA9"/>
    <w:rsid w:val="00EA4A5E"/>
    <w:rsid w:val="00EA79EA"/>
    <w:rsid w:val="00ED7BA4"/>
    <w:rsid w:val="00ED7D7B"/>
    <w:rsid w:val="00EE146C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Company>F_s_M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8</cp:revision>
  <cp:lastPrinted>2014-10-20T06:17:00Z</cp:lastPrinted>
  <dcterms:created xsi:type="dcterms:W3CDTF">2014-10-20T06:01:00Z</dcterms:created>
  <dcterms:modified xsi:type="dcterms:W3CDTF">2014-10-20T08:06:00Z</dcterms:modified>
</cp:coreProperties>
</file>